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71" w:rsidRPr="00DE1220" w:rsidRDefault="005431B4" w:rsidP="005431B4">
      <w:pPr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                </w:t>
      </w:r>
      <w:r w:rsidR="00D32A71" w:rsidRPr="00DE1220">
        <w:rPr>
          <w:rFonts w:asciiTheme="majorHAnsi" w:hAnsiTheme="maj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2540</wp:posOffset>
            </wp:positionV>
            <wp:extent cx="1219200" cy="1219200"/>
            <wp:effectExtent l="0" t="0" r="0" b="0"/>
            <wp:wrapNone/>
            <wp:docPr id="1" name="Resim 1" descr="C:\Users\pc\Desktop\CUMHURİYET\LOGO CUMHURİYET İLKOKULU YENİ LOGO\CUMHURİYET YENİ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UMHURİYET\LOGO CUMHURİYET İLKOKULU YENİ LOGO\CUMHURİYET YENİ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</w:t>
      </w:r>
      <w:r w:rsidR="00D32A71" w:rsidRPr="00DE1220">
        <w:rPr>
          <w:rFonts w:asciiTheme="majorHAnsi" w:hAnsiTheme="majorHAnsi"/>
          <w:b/>
          <w:sz w:val="28"/>
          <w:szCs w:val="28"/>
        </w:rPr>
        <w:t>T.C.</w:t>
      </w:r>
    </w:p>
    <w:p w:rsidR="00D32A71" w:rsidRPr="00DE1220" w:rsidRDefault="00D32A71" w:rsidP="00D32A7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E1220">
        <w:rPr>
          <w:rFonts w:asciiTheme="majorHAnsi" w:hAnsiTheme="majorHAnsi"/>
          <w:b/>
          <w:sz w:val="28"/>
          <w:szCs w:val="28"/>
        </w:rPr>
        <w:t>KIZILCAHAMAM KAYMAKAMLIĞI</w:t>
      </w:r>
    </w:p>
    <w:p w:rsidR="00D32A71" w:rsidRPr="00DE1220" w:rsidRDefault="005431B4" w:rsidP="005431B4">
      <w:pPr>
        <w:tabs>
          <w:tab w:val="left" w:pos="1110"/>
          <w:tab w:val="center" w:pos="7699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D32A71" w:rsidRPr="00DE1220">
        <w:rPr>
          <w:rFonts w:asciiTheme="majorHAnsi" w:hAnsiTheme="majorHAnsi"/>
          <w:b/>
          <w:sz w:val="28"/>
          <w:szCs w:val="28"/>
        </w:rPr>
        <w:t>Cumhuriyet İlkokulu Müdürlüğü</w:t>
      </w:r>
    </w:p>
    <w:p w:rsidR="00D32A71" w:rsidRPr="00D32A71" w:rsidRDefault="00D32A71" w:rsidP="00D32A71">
      <w:pPr>
        <w:spacing w:after="0"/>
        <w:jc w:val="center"/>
        <w:rPr>
          <w:b/>
          <w:sz w:val="28"/>
          <w:szCs w:val="28"/>
        </w:rPr>
      </w:pPr>
    </w:p>
    <w:p w:rsidR="00D32A71" w:rsidRPr="005431B4" w:rsidRDefault="00D32A71" w:rsidP="00D32A71">
      <w:pPr>
        <w:spacing w:after="0"/>
        <w:jc w:val="center"/>
        <w:rPr>
          <w:rFonts w:ascii="Georgia" w:hAnsi="Georgia"/>
          <w:b/>
          <w:color w:val="FF0000"/>
          <w:sz w:val="40"/>
          <w:szCs w:val="40"/>
        </w:rPr>
      </w:pPr>
      <w:r w:rsidRPr="005431B4">
        <w:rPr>
          <w:rFonts w:ascii="Georgia" w:hAnsi="Georgia"/>
          <w:b/>
          <w:color w:val="FF0000"/>
          <w:sz w:val="40"/>
          <w:szCs w:val="40"/>
        </w:rPr>
        <w:t xml:space="preserve">H İ Z M E </w:t>
      </w:r>
      <w:proofErr w:type="gramStart"/>
      <w:r w:rsidRPr="005431B4">
        <w:rPr>
          <w:rFonts w:ascii="Georgia" w:hAnsi="Georgia"/>
          <w:b/>
          <w:color w:val="FF0000"/>
          <w:sz w:val="40"/>
          <w:szCs w:val="40"/>
        </w:rPr>
        <w:t xml:space="preserve">T </w:t>
      </w:r>
      <w:r w:rsidR="005431B4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Pr="005431B4">
        <w:rPr>
          <w:rFonts w:ascii="Georgia" w:hAnsi="Georgia"/>
          <w:b/>
          <w:color w:val="FF0000"/>
          <w:sz w:val="40"/>
          <w:szCs w:val="40"/>
        </w:rPr>
        <w:t xml:space="preserve">  S</w:t>
      </w:r>
      <w:proofErr w:type="gramEnd"/>
      <w:r w:rsidRPr="005431B4">
        <w:rPr>
          <w:rFonts w:ascii="Georgia" w:hAnsi="Georgia"/>
          <w:b/>
          <w:color w:val="FF0000"/>
          <w:sz w:val="40"/>
          <w:szCs w:val="40"/>
        </w:rPr>
        <w:t xml:space="preserve"> T A N D A R T L A R I    </w:t>
      </w:r>
    </w:p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8200"/>
        <w:gridCol w:w="2640"/>
      </w:tblGrid>
      <w:tr w:rsidR="00D32A71" w:rsidRPr="00D32A71" w:rsidTr="005431B4">
        <w:trPr>
          <w:trHeight w:val="9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TAMAMLANMA SÜRESİ (EN GEÇ)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 Öğrenim Belgesini veya Diplomasını Zamanında Alamayan, Kaybeden ve Yok Olanlara Belge Düzenlenmesi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İŞ GÜNÜ</w:t>
            </w:r>
          </w:p>
        </w:tc>
      </w:tr>
      <w:tr w:rsidR="00D32A71" w:rsidRPr="00D32A71" w:rsidTr="005431B4">
        <w:trPr>
          <w:trHeight w:val="8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Savaş, sel, deprem, yangın ve benzeri nedenlerle okul kayıtlarının yok olması halinde, belgesini kaybedenlere öğrenim </w:t>
            </w:r>
            <w:proofErr w:type="spellStart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durumununu</w:t>
            </w:r>
            <w:proofErr w:type="spellEnd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kanıtlaması şartı ile belge düzenlenebilir.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 ve Anasınıflarında Öğrenim Gören Öğrencilerin Nakillerinin Yapılması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DAKİKA</w:t>
            </w:r>
          </w:p>
        </w:tc>
      </w:tr>
      <w:tr w:rsidR="00D32A71" w:rsidRPr="00D32A71" w:rsidTr="005431B4">
        <w:trPr>
          <w:trHeight w:val="6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31237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Şehit, harp </w:t>
            </w:r>
            <w:proofErr w:type="spellStart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malülü</w:t>
            </w:r>
            <w:proofErr w:type="spellEnd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muharip gazi çocukları, özel eğitim ihtiyacı olan</w:t>
            </w:r>
          </w:p>
          <w:p w:rsidR="00D32A71" w:rsidRPr="00D32A71" w:rsidRDefault="00031237" w:rsidP="0003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="00D32A71"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çocukların        durumlarını</w:t>
            </w:r>
            <w:proofErr w:type="gramEnd"/>
            <w:r w:rsidR="00D32A71"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gösteren belge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Okul çalışanı olduğunu gösteren belge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4.Anne babanın çalıştığını gösteren belge 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(Veli, durumuna uygun belge ile başvuruda bulunmalıdır.)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031237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Sınavla Kayıt Yapılması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İŞ GÜNÜ</w:t>
            </w:r>
          </w:p>
        </w:tc>
      </w:tr>
      <w:tr w:rsidR="00D32A71" w:rsidRPr="00D32A71" w:rsidTr="00031237">
        <w:trPr>
          <w:trHeight w:val="5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</w:t>
            </w:r>
            <w:r w:rsidRPr="005431B4">
              <w:rPr>
                <w:rFonts w:ascii="Cambria" w:eastAsia="Times New Roman" w:hAnsi="Cambria" w:cs="Calibri"/>
                <w:color w:val="000000"/>
                <w:shd w:val="clear" w:color="auto" w:fill="C6D9F1" w:themeFill="text2" w:themeFillTint="33"/>
                <w:lang w:eastAsia="tr-TR"/>
              </w:rPr>
              <w:t>(Yurt dışında bulunma, tutuklu olma, oturduğu yerde okul bulunmaması ve sağlık nedeniyle okula gidemeyen çocuklar için başvuru yapılır.)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03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 Öğrencilerinin Sınıf Yükseltme</w:t>
            </w:r>
            <w:r w:rsidR="000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lerinin</w:t>
            </w: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Yapılması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İŞ GÜNÜ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(Başvurular okulun açıldığı ilk ay içinde yapılmalıdır.)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İlkokullarda Kayıt Erteleme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İŞ GÜNÜ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RAM raporu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(</w:t>
            </w:r>
            <w:proofErr w:type="gramStart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>69,70,71</w:t>
            </w:r>
            <w:proofErr w:type="gramEnd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aylıklar için veli dilekçesi ile kayıt erteleme)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Öğrenim Belgesi Verilmesi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DAKİKA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(Öğrenime devam eden öğrenciler için öğrencinin veya velisinin sözlü talepte bulunması yeterlidir.)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 ve Anasınıfı Öğrenci Aday ve Kesin Kayıt, Anasınıflarında Ücretsiz Kayıt Yaptırılması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Dilekçe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DAKİKA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Başvuru Formu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 Nüfus Cüzdanı Aslı ve </w:t>
            </w:r>
            <w:proofErr w:type="spellStart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Fotokokipisi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4.Acil Durumlarda Başvuru Formu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Sözleşme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 Şehit, Harp </w:t>
            </w:r>
            <w:proofErr w:type="spellStart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Malülü</w:t>
            </w:r>
            <w:proofErr w:type="spellEnd"/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muharip gazi çocukları olduğunu gösteren belge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</w:t>
            </w:r>
            <w:proofErr w:type="gramStart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>(</w:t>
            </w:r>
            <w:proofErr w:type="gramEnd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66-68 aylık çocuklar için velilerinin isteği üzerine dilekçe ile 1.sınıfa kayıtları yapılabilir. Acil durum başvuru formu ve sözleşme anasınıflarında kesin kayıt esnasında doldurulacaktır. Şehit, harp </w:t>
            </w:r>
            <w:proofErr w:type="spellStart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>malülü</w:t>
            </w:r>
            <w:proofErr w:type="spellEnd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muharip gazi çocukları için 10/1 oranında ücretsiz kayıt yapılacaktır.</w:t>
            </w:r>
            <w:proofErr w:type="gramStart"/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Anasınıfı ve İlkokullarda Çocuk Kulüpleri İçin Başvuruların Alınması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Dilekçe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İŞ GÜNÜ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Kayıt Formu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Acil durumlarda başvurulacak kişiler formu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32A7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( Kayıt ve acil durumlarda başvurulacak kişiler formu, başka okuldan okulumuz çocuk kulübüne kayıt yaptıracak anasınıfı öğrencileri için istenecektir.)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2A71" w:rsidRPr="00D32A71" w:rsidTr="005431B4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İlkokullarda Sınıf Tekrarı İsteği Başvurularının Yapılması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İŞ GÜNÜ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İzin İsteği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32A71" w:rsidRPr="00D32A71" w:rsidRDefault="00D32A71" w:rsidP="00D3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DAKİKA</w:t>
            </w:r>
          </w:p>
        </w:tc>
      </w:tr>
      <w:tr w:rsidR="00D32A71" w:rsidRPr="00D32A71" w:rsidTr="005431B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5431B4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5431B4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Anasınıfı Ücret İadesinin Yapılması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5431B4">
            <w:pPr>
              <w:shd w:val="clear" w:color="auto" w:fill="C6D9F1" w:themeFill="text2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Veli dilekçesi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32A71" w:rsidRPr="00D32A71" w:rsidRDefault="00D32A71" w:rsidP="005431B4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İŞ GÜNÜ</w:t>
            </w:r>
          </w:p>
        </w:tc>
      </w:tr>
    </w:tbl>
    <w:p w:rsidR="00E571AA" w:rsidRDefault="00E571AA" w:rsidP="005431B4">
      <w:pPr>
        <w:shd w:val="clear" w:color="auto" w:fill="C6D9F1" w:themeFill="text2" w:themeFillTint="33"/>
      </w:pPr>
    </w:p>
    <w:p w:rsidR="00D32A71" w:rsidRPr="005431B4" w:rsidRDefault="00D32A7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431B4">
        <w:rPr>
          <w:rFonts w:ascii="Times New Roman" w:hAnsi="Times New Roman" w:cs="Times New Roman"/>
          <w:sz w:val="24"/>
          <w:szCs w:val="24"/>
        </w:rPr>
        <w:t xml:space="preserve">Başvuru esnasında yukarıda belirtilen belgelerin dışında belge istenmesi, eksiksiz belge ile başvuru yapılmasına rağmen hizmetin belirtilen sürede tamamlanmaması veya yukarıdaki bazı hizmetlerin bulunmadığının tespiti durumunda ilk müracaat yerine </w:t>
      </w:r>
      <w:proofErr w:type="gramStart"/>
      <w:r w:rsidRPr="005431B4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 ikinci müracaat yerine başvurunuz.</w:t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31B4">
        <w:rPr>
          <w:rFonts w:ascii="Times New Roman" w:hAnsi="Times New Roman" w:cs="Times New Roman"/>
          <w:sz w:val="24"/>
          <w:szCs w:val="24"/>
        </w:rPr>
        <w:t xml:space="preserve">İlk Müracaat </w:t>
      </w:r>
      <w:proofErr w:type="gramStart"/>
      <w:r w:rsidRPr="005431B4">
        <w:rPr>
          <w:rFonts w:ascii="Times New Roman" w:hAnsi="Times New Roman" w:cs="Times New Roman"/>
          <w:sz w:val="24"/>
          <w:szCs w:val="24"/>
        </w:rPr>
        <w:t>Yeri : Cumhuriyet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 İlkokulu Müdürlüğü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>İkinci Müracaat Yeri : Kızılcahamam İlçe Milli Eğitim  Müdürlüğü</w:t>
      </w:r>
      <w:r w:rsidRPr="005431B4">
        <w:rPr>
          <w:rFonts w:ascii="Times New Roman" w:hAnsi="Times New Roman" w:cs="Times New Roman"/>
          <w:sz w:val="24"/>
          <w:szCs w:val="24"/>
        </w:rPr>
        <w:tab/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31B4">
        <w:rPr>
          <w:rFonts w:ascii="Times New Roman" w:hAnsi="Times New Roman" w:cs="Times New Roman"/>
          <w:sz w:val="24"/>
          <w:szCs w:val="24"/>
        </w:rPr>
        <w:t>İsim</w:t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31B4">
        <w:rPr>
          <w:rFonts w:ascii="Times New Roman" w:hAnsi="Times New Roman" w:cs="Times New Roman"/>
          <w:sz w:val="24"/>
          <w:szCs w:val="24"/>
        </w:rPr>
        <w:t xml:space="preserve"> </w:t>
      </w:r>
      <w:r w:rsidRPr="005431B4">
        <w:rPr>
          <w:rFonts w:ascii="Times New Roman" w:hAnsi="Times New Roman" w:cs="Times New Roman"/>
          <w:sz w:val="24"/>
          <w:szCs w:val="24"/>
        </w:rPr>
        <w:t xml:space="preserve">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="005431B4">
        <w:rPr>
          <w:rFonts w:ascii="Times New Roman" w:hAnsi="Times New Roman" w:cs="Times New Roman"/>
          <w:sz w:val="24"/>
          <w:szCs w:val="24"/>
        </w:rPr>
        <w:t xml:space="preserve"> </w:t>
      </w:r>
      <w:r w:rsidRPr="005431B4">
        <w:rPr>
          <w:rFonts w:ascii="Times New Roman" w:hAnsi="Times New Roman" w:cs="Times New Roman"/>
          <w:sz w:val="24"/>
          <w:szCs w:val="24"/>
        </w:rPr>
        <w:t xml:space="preserve">     : Mehmet GÜRSOY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>İsim</w:t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="00C877DA">
        <w:rPr>
          <w:rFonts w:ascii="Times New Roman" w:hAnsi="Times New Roman" w:cs="Times New Roman"/>
          <w:sz w:val="24"/>
          <w:szCs w:val="24"/>
        </w:rPr>
        <w:t xml:space="preserve">  </w:t>
      </w:r>
      <w:r w:rsidRPr="005431B4">
        <w:rPr>
          <w:rFonts w:ascii="Times New Roman" w:hAnsi="Times New Roman" w:cs="Times New Roman"/>
          <w:sz w:val="24"/>
          <w:szCs w:val="24"/>
        </w:rPr>
        <w:t xml:space="preserve">         : Veli KARAKUŞ</w:t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31B4">
        <w:rPr>
          <w:rFonts w:ascii="Times New Roman" w:hAnsi="Times New Roman" w:cs="Times New Roman"/>
          <w:sz w:val="24"/>
          <w:szCs w:val="24"/>
        </w:rPr>
        <w:t xml:space="preserve">Unvan              </w:t>
      </w:r>
      <w:r w:rsidR="005431B4">
        <w:rPr>
          <w:rFonts w:ascii="Times New Roman" w:hAnsi="Times New Roman" w:cs="Times New Roman"/>
          <w:sz w:val="24"/>
          <w:szCs w:val="24"/>
        </w:rPr>
        <w:t xml:space="preserve">  </w:t>
      </w:r>
      <w:r w:rsidRPr="005431B4">
        <w:rPr>
          <w:rFonts w:ascii="Times New Roman" w:hAnsi="Times New Roman" w:cs="Times New Roman"/>
          <w:sz w:val="24"/>
          <w:szCs w:val="24"/>
        </w:rPr>
        <w:t xml:space="preserve">   : Okul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 Müdürü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Unvan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77DA">
        <w:rPr>
          <w:rFonts w:ascii="Times New Roman" w:hAnsi="Times New Roman" w:cs="Times New Roman"/>
          <w:sz w:val="24"/>
          <w:szCs w:val="24"/>
        </w:rPr>
        <w:t xml:space="preserve">  </w:t>
      </w:r>
      <w:r w:rsidRPr="005431B4">
        <w:rPr>
          <w:rFonts w:ascii="Times New Roman" w:hAnsi="Times New Roman" w:cs="Times New Roman"/>
          <w:sz w:val="24"/>
          <w:szCs w:val="24"/>
        </w:rPr>
        <w:t xml:space="preserve">      : İlçe Milli Eğitim Müdürü</w:t>
      </w:r>
      <w:r w:rsidRPr="005431B4">
        <w:rPr>
          <w:rFonts w:ascii="Times New Roman" w:hAnsi="Times New Roman" w:cs="Times New Roman"/>
          <w:sz w:val="24"/>
          <w:szCs w:val="24"/>
        </w:rPr>
        <w:tab/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31B4">
        <w:rPr>
          <w:rFonts w:ascii="Times New Roman" w:hAnsi="Times New Roman" w:cs="Times New Roman"/>
          <w:sz w:val="24"/>
          <w:szCs w:val="24"/>
        </w:rPr>
        <w:t>Adres                    : Karşıyaka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 Mah. </w:t>
      </w:r>
      <w:proofErr w:type="spellStart"/>
      <w:r w:rsidRPr="005431B4">
        <w:rPr>
          <w:rFonts w:ascii="Times New Roman" w:hAnsi="Times New Roman" w:cs="Times New Roman"/>
          <w:sz w:val="24"/>
          <w:szCs w:val="24"/>
        </w:rPr>
        <w:t>Kadirbey</w:t>
      </w:r>
      <w:proofErr w:type="spellEnd"/>
      <w:r w:rsidRPr="005431B4">
        <w:rPr>
          <w:rFonts w:ascii="Times New Roman" w:hAnsi="Times New Roman" w:cs="Times New Roman"/>
          <w:sz w:val="24"/>
          <w:szCs w:val="24"/>
        </w:rPr>
        <w:t xml:space="preserve"> Cad. No:15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>Adres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77DA">
        <w:rPr>
          <w:rFonts w:ascii="Times New Roman" w:hAnsi="Times New Roman" w:cs="Times New Roman"/>
          <w:sz w:val="24"/>
          <w:szCs w:val="24"/>
        </w:rPr>
        <w:t xml:space="preserve">  </w:t>
      </w:r>
      <w:r w:rsidRPr="005431B4">
        <w:rPr>
          <w:rFonts w:ascii="Times New Roman" w:hAnsi="Times New Roman" w:cs="Times New Roman"/>
          <w:sz w:val="24"/>
          <w:szCs w:val="24"/>
        </w:rPr>
        <w:t xml:space="preserve">    : Yenice Mah. Ankara Cad. Hükümet Konağı İçi</w:t>
      </w:r>
    </w:p>
    <w:p w:rsidR="00E571AA" w:rsidRPr="005431B4" w:rsidRDefault="00E571AA" w:rsidP="00E57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43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1B4">
        <w:rPr>
          <w:rFonts w:ascii="Times New Roman" w:hAnsi="Times New Roman" w:cs="Times New Roman"/>
          <w:sz w:val="24"/>
          <w:szCs w:val="24"/>
        </w:rPr>
        <w:t>Kızılcahamam/ANKARA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="005431B4">
        <w:rPr>
          <w:rFonts w:ascii="Times New Roman" w:hAnsi="Times New Roman" w:cs="Times New Roman"/>
          <w:sz w:val="24"/>
          <w:szCs w:val="24"/>
        </w:rPr>
        <w:t xml:space="preserve">  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31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77DA">
        <w:rPr>
          <w:rFonts w:ascii="Times New Roman" w:hAnsi="Times New Roman" w:cs="Times New Roman"/>
          <w:sz w:val="24"/>
          <w:szCs w:val="24"/>
        </w:rPr>
        <w:t xml:space="preserve">  </w:t>
      </w:r>
      <w:r w:rsidR="005431B4">
        <w:rPr>
          <w:rFonts w:ascii="Times New Roman" w:hAnsi="Times New Roman" w:cs="Times New Roman"/>
          <w:sz w:val="24"/>
          <w:szCs w:val="24"/>
        </w:rPr>
        <w:t xml:space="preserve">   </w:t>
      </w:r>
      <w:r w:rsidRPr="005431B4">
        <w:rPr>
          <w:rFonts w:ascii="Times New Roman" w:hAnsi="Times New Roman" w:cs="Times New Roman"/>
          <w:sz w:val="24"/>
          <w:szCs w:val="24"/>
        </w:rPr>
        <w:t>Kızılcahamam/ANKARA</w:t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31B4">
        <w:rPr>
          <w:rFonts w:ascii="Times New Roman" w:hAnsi="Times New Roman" w:cs="Times New Roman"/>
          <w:sz w:val="24"/>
          <w:szCs w:val="24"/>
        </w:rPr>
        <w:t>Telefon                 : 0312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 736 00 57                 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Telefon                      : 0312 736 00 55   </w:t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31B4">
        <w:rPr>
          <w:rFonts w:ascii="Times New Roman" w:hAnsi="Times New Roman" w:cs="Times New Roman"/>
          <w:sz w:val="24"/>
          <w:szCs w:val="24"/>
        </w:rPr>
        <w:t xml:space="preserve">Belgegeçer          </w:t>
      </w:r>
      <w:r w:rsidR="00C877DA">
        <w:rPr>
          <w:rFonts w:ascii="Times New Roman" w:hAnsi="Times New Roman" w:cs="Times New Roman"/>
          <w:sz w:val="24"/>
          <w:szCs w:val="24"/>
        </w:rPr>
        <w:t xml:space="preserve"> </w:t>
      </w:r>
      <w:r w:rsidRPr="005431B4">
        <w:rPr>
          <w:rFonts w:ascii="Times New Roman" w:hAnsi="Times New Roman" w:cs="Times New Roman"/>
          <w:sz w:val="24"/>
          <w:szCs w:val="24"/>
        </w:rPr>
        <w:t xml:space="preserve"> : 0312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 736 00 56                               </w:t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Belgegeçer                 : 0312 736 00 56                               </w:t>
      </w:r>
    </w:p>
    <w:p w:rsidR="00E571AA" w:rsidRPr="005431B4" w:rsidRDefault="00E571AA" w:rsidP="005431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31B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431B4">
        <w:rPr>
          <w:rFonts w:ascii="Times New Roman" w:hAnsi="Times New Roman" w:cs="Times New Roman"/>
          <w:sz w:val="24"/>
          <w:szCs w:val="24"/>
        </w:rPr>
        <w:t xml:space="preserve">-posta                  : </w:t>
      </w:r>
      <w:hyperlink r:id="rId6" w:history="1">
        <w:r w:rsidRPr="005431B4">
          <w:rPr>
            <w:rStyle w:val="Kpr"/>
            <w:rFonts w:ascii="Times New Roman" w:hAnsi="Times New Roman" w:cs="Times New Roman"/>
            <w:sz w:val="24"/>
            <w:szCs w:val="24"/>
          </w:rPr>
          <w:t>708208@meb.k12.tr</w:t>
        </w:r>
      </w:hyperlink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</w:r>
      <w:r w:rsidRPr="005431B4">
        <w:rPr>
          <w:rFonts w:ascii="Times New Roman" w:hAnsi="Times New Roman" w:cs="Times New Roman"/>
          <w:sz w:val="24"/>
          <w:szCs w:val="24"/>
        </w:rPr>
        <w:tab/>
        <w:t>e-posta</w:t>
      </w:r>
      <w:r w:rsidRPr="005431B4">
        <w:rPr>
          <w:rFonts w:ascii="Times New Roman" w:hAnsi="Times New Roman" w:cs="Times New Roman"/>
          <w:sz w:val="24"/>
          <w:szCs w:val="24"/>
        </w:rPr>
        <w:tab/>
        <w:t xml:space="preserve">                       : </w:t>
      </w:r>
      <w:hyperlink r:id="rId7" w:history="1">
        <w:r w:rsidR="00914C7A" w:rsidRPr="005431B4">
          <w:rPr>
            <w:rStyle w:val="Kpr"/>
            <w:rFonts w:ascii="Times New Roman" w:hAnsi="Times New Roman" w:cs="Times New Roman"/>
            <w:sz w:val="24"/>
            <w:szCs w:val="24"/>
          </w:rPr>
          <w:t>kizilcahamam06@meb.gov.tr</w:t>
        </w:r>
      </w:hyperlink>
      <w:r w:rsidRPr="005431B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571AA" w:rsidRPr="005431B4" w:rsidSect="00DE1220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B"/>
    <w:rsid w:val="00031237"/>
    <w:rsid w:val="00425C47"/>
    <w:rsid w:val="005431B4"/>
    <w:rsid w:val="00633330"/>
    <w:rsid w:val="00914C7A"/>
    <w:rsid w:val="00BC2FBB"/>
    <w:rsid w:val="00C877DA"/>
    <w:rsid w:val="00D32A71"/>
    <w:rsid w:val="00DE1220"/>
    <w:rsid w:val="00E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5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5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ilcahamam06@me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08208@meb.k12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2019-11-21T09:16:00Z</dcterms:created>
  <dcterms:modified xsi:type="dcterms:W3CDTF">2019-11-21T09:16:00Z</dcterms:modified>
</cp:coreProperties>
</file>